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EFF6E" w14:textId="329B8BF0" w:rsidR="004D7451" w:rsidRPr="004D7451" w:rsidRDefault="004D7451" w:rsidP="004D745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 w:rsidRPr="004D7451">
        <w:rPr>
          <w:rFonts w:cs="Arial"/>
          <w:b/>
          <w:bCs/>
          <w:sz w:val="24"/>
          <w:szCs w:val="24"/>
        </w:rPr>
        <w:t>3GPP TSG-SA5 Meeting #162</w:t>
      </w:r>
      <w:r w:rsidRPr="004D7451">
        <w:rPr>
          <w:rFonts w:cs="Arial"/>
          <w:b/>
          <w:bCs/>
          <w:sz w:val="24"/>
          <w:szCs w:val="24"/>
        </w:rPr>
        <w:tab/>
      </w:r>
      <w:r w:rsidR="001D3212" w:rsidRPr="001D3212">
        <w:rPr>
          <w:rFonts w:cs="Arial"/>
          <w:b/>
          <w:bCs/>
          <w:sz w:val="24"/>
          <w:szCs w:val="24"/>
        </w:rPr>
        <w:t>S5-253511</w:t>
      </w:r>
    </w:p>
    <w:p w14:paraId="0F43AFA6" w14:textId="09BA0731" w:rsidR="00353D9D" w:rsidRPr="00353D9D" w:rsidRDefault="004D7451" w:rsidP="004D7451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2"/>
          <w:szCs w:val="22"/>
          <w:lang w:eastAsia="en-GB"/>
        </w:rPr>
      </w:pPr>
      <w:r w:rsidRPr="004D7451">
        <w:rPr>
          <w:rFonts w:cs="Arial"/>
          <w:b/>
          <w:bCs/>
          <w:sz w:val="24"/>
          <w:szCs w:val="24"/>
        </w:rPr>
        <w:t>Goteborg, Sweden, 25 - 29 August 2025</w:t>
      </w:r>
    </w:p>
    <w:p w14:paraId="32B63265" w14:textId="77777777" w:rsidR="00353D9D" w:rsidRPr="00353D9D" w:rsidRDefault="00353D9D" w:rsidP="00353D9D">
      <w:pPr>
        <w:textAlignment w:val="baseline"/>
        <w:rPr>
          <w:rFonts w:ascii="Arial" w:eastAsia="Times New Roman" w:hAnsi="Arial" w:cs="Arial"/>
          <w:lang w:val="en-GB" w:eastAsia="en-GB"/>
        </w:rPr>
      </w:pPr>
    </w:p>
    <w:p w14:paraId="12B82449" w14:textId="33151708" w:rsidR="00353D9D" w:rsidRPr="00353D9D" w:rsidRDefault="00353D9D" w:rsidP="008571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Title: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Reply LS on Continuous MDT</w:t>
      </w:r>
    </w:p>
    <w:p w14:paraId="3D54C4F5" w14:textId="60A97A35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Response 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R3-253958/S5-25</w:t>
      </w:r>
      <w:r w:rsidR="003853A0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3296</w:t>
      </w:r>
    </w:p>
    <w:p w14:paraId="7814CCEF" w14:textId="21BAEC0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Release: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8571EF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Release 19</w:t>
      </w:r>
    </w:p>
    <w:p w14:paraId="5106D62C" w14:textId="69E26613" w:rsidR="00353D9D" w:rsidRPr="00353D9D" w:rsidRDefault="00353D9D" w:rsidP="008B0292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highlight w:val="green"/>
          <w:lang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Work Item: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proofErr w:type="spellStart"/>
      <w:r w:rsidR="00AE2A6C" w:rsidRPr="00AE2A6C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NR_AIML_NGRAN_enh</w:t>
      </w:r>
      <w:proofErr w:type="spellEnd"/>
      <w:r w:rsidR="00AE2A6C" w:rsidRPr="00AE2A6C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-Core</w:t>
      </w:r>
    </w:p>
    <w:p w14:paraId="0E533ED0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</w:p>
    <w:p w14:paraId="2A9D6976" w14:textId="16BE2A6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Source: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sz w:val="22"/>
          <w:szCs w:val="22"/>
          <w:lang w:val="en-GB" w:eastAsia="en-GB"/>
        </w:rPr>
        <w:t>SA5</w:t>
      </w:r>
    </w:p>
    <w:p w14:paraId="73E39AAC" w14:textId="05FE724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RAN</w:t>
      </w:r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3</w:t>
      </w:r>
    </w:p>
    <w:p w14:paraId="7DB1AB45" w14:textId="0D72C731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bookmarkStart w:id="0" w:name="OLE_LINK45"/>
      <w:bookmarkStart w:id="1" w:name="OLE_LINK46"/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Cc: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</w:p>
    <w:bookmarkEnd w:id="0"/>
    <w:bookmarkEnd w:id="1"/>
    <w:p w14:paraId="240480C3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Cs/>
          <w:lang w:val="en-GB" w:eastAsia="en-GB"/>
        </w:rPr>
      </w:pPr>
    </w:p>
    <w:p w14:paraId="4DA6229D" w14:textId="24A471C3" w:rsidR="00353D9D" w:rsidRPr="00353D9D" w:rsidRDefault="00353D9D" w:rsidP="00170EEB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Contact person: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Shi </w:t>
      </w:r>
      <w:proofErr w:type="spellStart"/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Xiaoli</w:t>
      </w:r>
      <w:proofErr w:type="spellEnd"/>
    </w:p>
    <w:p w14:paraId="0045A862" w14:textId="2DFB4FE8" w:rsidR="00CB4AF7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hyperlink r:id="rId11" w:history="1">
        <w:r w:rsidR="00F04F8A" w:rsidRPr="002A1E3C">
          <w:rPr>
            <w:rStyle w:val="af7"/>
            <w:rFonts w:ascii="Arial" w:eastAsia="Times New Roman" w:hAnsi="Arial" w:cs="Arial"/>
            <w:b/>
            <w:bCs/>
            <w:sz w:val="22"/>
            <w:szCs w:val="22"/>
            <w:lang w:val="en-GB" w:eastAsia="en-GB"/>
          </w:rPr>
          <w:t>shixiaoli@huawei.com</w:t>
        </w:r>
      </w:hyperlink>
    </w:p>
    <w:p w14:paraId="798AB939" w14:textId="2EAEBAEB" w:rsidR="00353D9D" w:rsidRPr="00353D9D" w:rsidRDefault="00170EEB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 </w:t>
      </w:r>
    </w:p>
    <w:p w14:paraId="02CB8D29" w14:textId="2F74DD70" w:rsidR="00353D9D" w:rsidRPr="00353D9D" w:rsidRDefault="00353D9D" w:rsidP="0094770C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Send any reply LS to: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  <w:t>3GPP Liaisons Coordinator,</w:t>
      </w:r>
      <w:bookmarkStart w:id="2" w:name="_GoBack"/>
      <w:bookmarkEnd w:id="2"/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 xml:space="preserve"> </w:t>
      </w:r>
      <w:hyperlink r:id="rId12" w:history="1">
        <w:r w:rsidRPr="00353D9D">
          <w:rPr>
            <w:rFonts w:ascii="Arial" w:eastAsia="Times New Roman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65F47D75" w14:textId="2E42E098" w:rsidR="00353D9D" w:rsidRPr="00353D9D" w:rsidRDefault="00353D9D" w:rsidP="00CB4AF7">
      <w:pPr>
        <w:spacing w:after="60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>Attachments:</w:t>
      </w:r>
      <w:r w:rsidRPr="00353D9D">
        <w:rPr>
          <w:rFonts w:ascii="Arial" w:eastAsia="Times New Roman" w:hAnsi="Arial" w:cs="Arial"/>
          <w:bCs/>
          <w:lang w:val="en-GB" w:eastAsia="en-GB"/>
        </w:rPr>
        <w:tab/>
      </w:r>
      <w:r w:rsidR="001D3212" w:rsidRPr="001D3212">
        <w:rPr>
          <w:rFonts w:ascii="Arial" w:eastAsia="Times New Roman" w:hAnsi="Arial" w:cs="Arial"/>
          <w:b/>
          <w:bCs/>
          <w:sz w:val="22"/>
          <w:szCs w:val="22"/>
        </w:rPr>
        <w:t>S5-253522</w:t>
      </w:r>
    </w:p>
    <w:p w14:paraId="6F7DCD70" w14:textId="709F1A9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Overall description</w:t>
      </w:r>
    </w:p>
    <w:p w14:paraId="5B2EA8E9" w14:textId="39E51B07" w:rsidR="0094770C" w:rsidRDefault="0094770C" w:rsidP="0094770C">
      <w:pPr>
        <w:spacing w:before="120" w:after="120"/>
        <w:rPr>
          <w:lang w:eastAsia="zh-CN"/>
        </w:rPr>
      </w:pPr>
      <w:r>
        <w:rPr>
          <w:lang w:eastAsia="zh-CN"/>
        </w:rPr>
        <w:t>SA5 would like to thank RAN</w:t>
      </w:r>
      <w:r w:rsidR="00F04F8A">
        <w:rPr>
          <w:lang w:eastAsia="zh-CN"/>
        </w:rPr>
        <w:t>3</w:t>
      </w:r>
      <w:r>
        <w:rPr>
          <w:lang w:eastAsia="zh-CN"/>
        </w:rPr>
        <w:t xml:space="preserve"> </w:t>
      </w:r>
      <w:r w:rsidR="00F04F8A" w:rsidRPr="00F04F8A">
        <w:rPr>
          <w:lang w:eastAsia="zh-CN"/>
        </w:rPr>
        <w:t>for the reply LS on Continuous MDT</w:t>
      </w:r>
      <w:r w:rsidR="00A42720" w:rsidRPr="00A42720">
        <w:rPr>
          <w:lang w:eastAsia="zh-CN"/>
        </w:rPr>
        <w:t>.</w:t>
      </w:r>
      <w:r w:rsidR="00E559D4" w:rsidRPr="00E559D4">
        <w:rPr>
          <w:rFonts w:eastAsia="等线"/>
          <w:iCs/>
        </w:rPr>
        <w:t xml:space="preserve"> </w:t>
      </w:r>
      <w:r w:rsidR="00E559D4" w:rsidRPr="00704B18">
        <w:rPr>
          <w:rFonts w:eastAsia="等线"/>
          <w:iCs/>
        </w:rPr>
        <w:t xml:space="preserve">SA5 has been asked </w:t>
      </w:r>
      <w:r w:rsidR="00E559D4" w:rsidRPr="00E559D4">
        <w:rPr>
          <w:rFonts w:eastAsia="等线"/>
          <w:iCs/>
        </w:rPr>
        <w:t>to check the feasibility of the principles agreed by RAN3, to specify a solution that reflects such principles (if feasible) and to provide feedback to RAN3.</w:t>
      </w:r>
    </w:p>
    <w:p w14:paraId="4F92A5E8" w14:textId="4B387CF0" w:rsidR="00E559D4" w:rsidRPr="006D25EA" w:rsidRDefault="00E559D4" w:rsidP="00E559D4">
      <w:pPr>
        <w:spacing w:before="120" w:after="120"/>
        <w:rPr>
          <w:rFonts w:eastAsia="等线"/>
          <w:b/>
          <w:iCs/>
        </w:rPr>
      </w:pPr>
      <w:r w:rsidRPr="0051727E">
        <w:rPr>
          <w:rFonts w:eastAsia="等线"/>
          <w:b/>
          <w:iCs/>
        </w:rPr>
        <w:t xml:space="preserve">RAN3: </w:t>
      </w:r>
      <w:r w:rsidRPr="006D25EA">
        <w:rPr>
          <w:rFonts w:eastAsia="等线"/>
          <w:b/>
          <w:iCs/>
        </w:rPr>
        <w:t>“</w:t>
      </w:r>
      <w:r w:rsidRPr="006D25EA">
        <w:rPr>
          <w:rFonts w:eastAsia="等线" w:hint="eastAsia"/>
          <w:b/>
          <w:iCs/>
        </w:rPr>
        <w:t>F</w:t>
      </w:r>
      <w:r w:rsidRPr="006D25EA">
        <w:rPr>
          <w:rFonts w:eastAsia="等线"/>
          <w:b/>
          <w:iCs/>
        </w:rPr>
        <w:t>or the following principles:</w:t>
      </w:r>
    </w:p>
    <w:p w14:paraId="47F391D1" w14:textId="77777777" w:rsidR="00E559D4" w:rsidRPr="006D25EA" w:rsidRDefault="00E559D4" w:rsidP="00E559D4">
      <w:pPr>
        <w:pStyle w:val="af3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rPr>
          <w:rFonts w:ascii="Times New Roman" w:hAnsi="Times New Roman"/>
          <w:b/>
          <w:sz w:val="20"/>
          <w:szCs w:val="20"/>
          <w:lang w:eastAsia="zh-CN"/>
        </w:rPr>
      </w:pPr>
      <w:r w:rsidRPr="006D25EA">
        <w:rPr>
          <w:rFonts w:ascii="Times New Roman" w:hAnsi="Times New Roman"/>
          <w:b/>
          <w:sz w:val="20"/>
          <w:szCs w:val="20"/>
          <w:lang w:eastAsia="zh-CN"/>
        </w:rPr>
        <w:t>Information from OAM to the NG-RAN nodes participating to Continuous MDT, allowing for the identification of a continuous MDT process, are provided e.g. in the form of specific Trace Reference(s).</w:t>
      </w:r>
    </w:p>
    <w:p w14:paraId="662DE547" w14:textId="77777777" w:rsidR="00E559D4" w:rsidRPr="006D25EA" w:rsidRDefault="00E559D4" w:rsidP="00E559D4">
      <w:pPr>
        <w:pStyle w:val="af3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rPr>
          <w:rFonts w:ascii="Times New Roman" w:hAnsi="Times New Roman"/>
          <w:b/>
          <w:sz w:val="20"/>
          <w:szCs w:val="20"/>
          <w:lang w:eastAsia="zh-CN"/>
        </w:rPr>
      </w:pPr>
      <w:r w:rsidRPr="006D25EA">
        <w:rPr>
          <w:rFonts w:ascii="Times New Roman" w:hAnsi="Times New Roman"/>
          <w:b/>
          <w:sz w:val="20"/>
          <w:szCs w:val="20"/>
          <w:lang w:eastAsia="zh-CN"/>
        </w:rPr>
        <w:t>Solutions for Continuous MDT shall not have an impact on the 5GC in Rel19 from a RAN3 perspective.</w:t>
      </w:r>
    </w:p>
    <w:p w14:paraId="09C1B348" w14:textId="30F16539" w:rsidR="00E559D4" w:rsidRPr="00E559D4" w:rsidRDefault="00E559D4" w:rsidP="00E559D4">
      <w:pPr>
        <w:pStyle w:val="af3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rPr>
          <w:rFonts w:ascii="Times New Roman" w:hAnsi="Times New Roman"/>
          <w:sz w:val="20"/>
          <w:szCs w:val="20"/>
          <w:lang w:eastAsia="zh-CN"/>
        </w:rPr>
      </w:pPr>
      <w:r w:rsidRPr="006D25EA">
        <w:rPr>
          <w:rFonts w:ascii="Times New Roman" w:hAnsi="Times New Roman"/>
          <w:b/>
          <w:sz w:val="20"/>
          <w:szCs w:val="20"/>
          <w:lang w:eastAsia="zh-CN"/>
        </w:rPr>
        <w:t>RAN3 agrees to use TR(s) and TRSR(s) to resolve the MDT measurement correlation problem</w:t>
      </w:r>
      <w:r w:rsidRPr="00E559D4">
        <w:rPr>
          <w:rFonts w:eastAsia="等线"/>
          <w:b/>
          <w:iCs/>
        </w:rPr>
        <w:t>”</w:t>
      </w:r>
    </w:p>
    <w:p w14:paraId="43A78A35" w14:textId="7E1A46DA" w:rsidR="00E22DC8" w:rsidRDefault="00E559D4" w:rsidP="003350F6">
      <w:pPr>
        <w:rPr>
          <w:rFonts w:eastAsia="等线"/>
          <w:b/>
          <w:iCs/>
          <w:lang w:eastAsia="zh-CN"/>
        </w:rPr>
      </w:pPr>
      <w:r w:rsidRPr="00317B70">
        <w:rPr>
          <w:rFonts w:eastAsia="等线" w:hint="eastAsia"/>
          <w:b/>
          <w:iCs/>
          <w:lang w:eastAsia="zh-CN"/>
        </w:rPr>
        <w:t>A</w:t>
      </w:r>
      <w:r w:rsidRPr="00317B70">
        <w:rPr>
          <w:rFonts w:eastAsia="等线"/>
          <w:b/>
          <w:iCs/>
          <w:lang w:eastAsia="zh-CN"/>
        </w:rPr>
        <w:t>nswer</w:t>
      </w:r>
      <w:r>
        <w:rPr>
          <w:rFonts w:eastAsia="等线"/>
          <w:b/>
          <w:iCs/>
          <w:lang w:eastAsia="zh-CN"/>
        </w:rPr>
        <w:t xml:space="preserve"> from SA5</w:t>
      </w:r>
      <w:r w:rsidRPr="00317B70">
        <w:rPr>
          <w:rFonts w:eastAsia="等线"/>
          <w:b/>
          <w:iCs/>
          <w:lang w:eastAsia="zh-CN"/>
        </w:rPr>
        <w:t>:</w:t>
      </w:r>
    </w:p>
    <w:p w14:paraId="511D1401" w14:textId="6400B238" w:rsidR="006D25EA" w:rsidRDefault="006D25EA" w:rsidP="003350F6">
      <w:pPr>
        <w:rPr>
          <w:rFonts w:eastAsia="等线"/>
          <w:b/>
          <w:iCs/>
          <w:lang w:eastAsia="zh-CN"/>
        </w:rPr>
      </w:pPr>
      <w:r w:rsidRPr="00704B18">
        <w:rPr>
          <w:rFonts w:eastAsia="等线"/>
          <w:iCs/>
        </w:rPr>
        <w:t>SA5 has studied the</w:t>
      </w:r>
      <w:r>
        <w:rPr>
          <w:rFonts w:eastAsia="等线"/>
          <w:iCs/>
        </w:rPr>
        <w:t xml:space="preserve"> above </w:t>
      </w:r>
      <w:r w:rsidRPr="006D25EA">
        <w:rPr>
          <w:rFonts w:eastAsia="等线"/>
          <w:iCs/>
        </w:rPr>
        <w:t>principles from the incoming LS</w:t>
      </w:r>
      <w:r w:rsidR="00D85D75">
        <w:rPr>
          <w:rFonts w:eastAsia="等线"/>
          <w:iCs/>
        </w:rPr>
        <w:t xml:space="preserve"> </w:t>
      </w:r>
      <w:r w:rsidRPr="00704B18">
        <w:rPr>
          <w:rFonts w:eastAsia="等线"/>
          <w:iCs/>
        </w:rPr>
        <w:t>(</w:t>
      </w:r>
      <w:r w:rsidRPr="006D25EA">
        <w:rPr>
          <w:rFonts w:eastAsia="等线"/>
          <w:iCs/>
        </w:rPr>
        <w:t>R3-253958</w:t>
      </w:r>
      <w:r w:rsidRPr="00704B18">
        <w:rPr>
          <w:rFonts w:eastAsia="等线"/>
          <w:iCs/>
        </w:rPr>
        <w:t xml:space="preserve">) and agreed on the general </w:t>
      </w:r>
      <w:r w:rsidRPr="00704B18">
        <w:rPr>
          <w:rFonts w:eastAsia="等线"/>
        </w:rPr>
        <w:t>principle of Continuous Management Based MDT activation</w:t>
      </w:r>
      <w:r>
        <w:rPr>
          <w:rFonts w:eastAsia="等线"/>
        </w:rPr>
        <w:t>.</w:t>
      </w:r>
    </w:p>
    <w:p w14:paraId="4B2DD45E" w14:textId="135BEE6E" w:rsidR="00E559D4" w:rsidRDefault="00C52095" w:rsidP="00E559D4">
      <w:pPr>
        <w:pStyle w:val="af3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rPr>
          <w:rFonts w:ascii="Times New Roman" w:hAnsi="Times New Roman"/>
          <w:sz w:val="20"/>
          <w:szCs w:val="20"/>
          <w:lang w:eastAsia="zh-CN"/>
        </w:rPr>
      </w:pPr>
      <w:r w:rsidRPr="00C52095">
        <w:rPr>
          <w:rFonts w:ascii="Times New Roman" w:hAnsi="Times New Roman"/>
          <w:sz w:val="20"/>
          <w:szCs w:val="20"/>
          <w:lang w:eastAsia="zh-CN"/>
        </w:rPr>
        <w:t>SA5 agree on introducing a new Job Type “Immediate MDT and Logged MDT” for the Continuous MDT process</w:t>
      </w:r>
      <w:r w:rsidR="00835175">
        <w:rPr>
          <w:rFonts w:ascii="Times New Roman" w:hAnsi="Times New Roman"/>
          <w:sz w:val="20"/>
          <w:szCs w:val="20"/>
          <w:lang w:eastAsia="zh-CN"/>
        </w:rPr>
        <w:t xml:space="preserve"> which</w:t>
      </w:r>
      <w:r w:rsidRPr="00C52095">
        <w:rPr>
          <w:rFonts w:ascii="Times New Roman" w:hAnsi="Times New Roman"/>
          <w:sz w:val="20"/>
          <w:szCs w:val="20"/>
          <w:lang w:eastAsia="zh-CN"/>
        </w:rPr>
        <w:t xml:space="preserve"> is identified by a single session-specific TR</w:t>
      </w:r>
      <w:r w:rsidR="00835175">
        <w:rPr>
          <w:rFonts w:ascii="Times New Roman" w:hAnsi="Times New Roman"/>
          <w:sz w:val="20"/>
          <w:szCs w:val="20"/>
          <w:lang w:eastAsia="zh-CN"/>
        </w:rPr>
        <w:t xml:space="preserve">. This single TR, together with the </w:t>
      </w:r>
      <w:r w:rsidRPr="00C52095">
        <w:rPr>
          <w:rFonts w:ascii="Times New Roman" w:hAnsi="Times New Roman"/>
          <w:sz w:val="20"/>
          <w:szCs w:val="20"/>
          <w:lang w:eastAsia="zh-CN"/>
        </w:rPr>
        <w:t>UE-specific TRSR</w:t>
      </w:r>
      <w:r w:rsidR="00835175">
        <w:rPr>
          <w:rFonts w:ascii="Times New Roman" w:hAnsi="Times New Roman"/>
          <w:sz w:val="20"/>
          <w:szCs w:val="20"/>
          <w:lang w:eastAsia="zh-CN"/>
        </w:rPr>
        <w:t xml:space="preserve"> assigned by the serving </w:t>
      </w:r>
      <w:proofErr w:type="spellStart"/>
      <w:r w:rsidR="00835175">
        <w:rPr>
          <w:rFonts w:ascii="Times New Roman" w:hAnsi="Times New Roman"/>
          <w:sz w:val="20"/>
          <w:szCs w:val="20"/>
          <w:lang w:eastAsia="zh-CN"/>
        </w:rPr>
        <w:t>gNB</w:t>
      </w:r>
      <w:proofErr w:type="spellEnd"/>
      <w:r w:rsidRPr="00C52095">
        <w:rPr>
          <w:rFonts w:ascii="Times New Roman" w:hAnsi="Times New Roman"/>
          <w:sz w:val="20"/>
          <w:szCs w:val="20"/>
          <w:lang w:eastAsia="zh-CN"/>
        </w:rPr>
        <w:t>, is used for solving the trace correlation problem.</w:t>
      </w:r>
      <w:r w:rsidR="00693C5D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7308BD1F" w14:textId="03920064" w:rsidR="00C52095" w:rsidRDefault="000A4D38" w:rsidP="00E559D4">
      <w:pPr>
        <w:pStyle w:val="af3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T</w:t>
      </w:r>
      <w:r w:rsidRPr="000A4D38">
        <w:rPr>
          <w:rFonts w:ascii="Times New Roman" w:hAnsi="Times New Roman"/>
          <w:sz w:val="20"/>
          <w:szCs w:val="20"/>
          <w:lang w:eastAsia="zh-CN"/>
        </w:rPr>
        <w:t>o avoid time interruptions in the measurement process and to ensure measurement continuity across different RRC states it could be possible to rely</w:t>
      </w:r>
      <w:r w:rsidR="00FE61AC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Pr="000A4D38">
        <w:rPr>
          <w:rFonts w:ascii="Times New Roman" w:hAnsi="Times New Roman"/>
          <w:sz w:val="20"/>
          <w:szCs w:val="20"/>
          <w:lang w:eastAsia="zh-CN"/>
        </w:rPr>
        <w:t>on</w:t>
      </w:r>
      <w:r w:rsidR="00FE61AC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835175">
        <w:rPr>
          <w:rFonts w:ascii="Times New Roman" w:hAnsi="Times New Roman"/>
          <w:sz w:val="20"/>
          <w:szCs w:val="20"/>
          <w:lang w:eastAsia="zh-CN"/>
        </w:rPr>
        <w:t xml:space="preserve">the </w:t>
      </w:r>
      <w:r w:rsidR="00FE61AC">
        <w:rPr>
          <w:rFonts w:ascii="Times New Roman" w:hAnsi="Times New Roman"/>
          <w:sz w:val="20"/>
          <w:szCs w:val="20"/>
          <w:lang w:eastAsia="zh-CN"/>
        </w:rPr>
        <w:t>UE context in 5GC/AMF</w:t>
      </w:r>
      <w:r w:rsidR="00835175">
        <w:rPr>
          <w:rFonts w:ascii="Times New Roman" w:hAnsi="Times New Roman"/>
          <w:sz w:val="20"/>
          <w:szCs w:val="20"/>
          <w:lang w:eastAsia="zh-CN"/>
        </w:rPr>
        <w:t>, where at least the single session-specific TR and the UE-specific TRSR are stored</w:t>
      </w:r>
      <w:r w:rsidR="00FE61AC">
        <w:rPr>
          <w:rFonts w:ascii="Times New Roman" w:hAnsi="Times New Roman"/>
          <w:sz w:val="20"/>
          <w:szCs w:val="20"/>
          <w:lang w:eastAsia="zh-CN"/>
        </w:rPr>
        <w:t>. Therefore,</w:t>
      </w:r>
      <w:r w:rsidRPr="000A4D38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835175">
        <w:rPr>
          <w:rFonts w:ascii="Times New Roman" w:hAnsi="Times New Roman"/>
          <w:sz w:val="20"/>
          <w:szCs w:val="20"/>
          <w:lang w:eastAsia="zh-CN"/>
        </w:rPr>
        <w:t xml:space="preserve">from </w:t>
      </w:r>
      <w:r w:rsidR="006D25EA" w:rsidRPr="006D25EA">
        <w:rPr>
          <w:rFonts w:ascii="Times New Roman" w:hAnsi="Times New Roman"/>
          <w:sz w:val="20"/>
          <w:szCs w:val="20"/>
          <w:lang w:eastAsia="zh-CN"/>
        </w:rPr>
        <w:t>SA5</w:t>
      </w:r>
      <w:r w:rsidR="00835175">
        <w:rPr>
          <w:rFonts w:ascii="Times New Roman" w:hAnsi="Times New Roman"/>
          <w:sz w:val="20"/>
          <w:szCs w:val="20"/>
          <w:lang w:eastAsia="zh-CN"/>
        </w:rPr>
        <w:t xml:space="preserve"> perspective, </w:t>
      </w:r>
      <w:r w:rsidR="006D25EA" w:rsidRPr="006D25EA">
        <w:rPr>
          <w:rFonts w:ascii="Times New Roman" w:hAnsi="Times New Roman"/>
          <w:sz w:val="20"/>
          <w:szCs w:val="20"/>
          <w:lang w:eastAsia="zh-CN"/>
        </w:rPr>
        <w:t xml:space="preserve">measurement continuity across RRC state changes (i.e., after idle/inactive to connected state transition) </w:t>
      </w:r>
      <w:r w:rsidR="00835175">
        <w:rPr>
          <w:rFonts w:ascii="Times New Roman" w:hAnsi="Times New Roman"/>
          <w:sz w:val="20"/>
          <w:szCs w:val="20"/>
          <w:lang w:eastAsia="zh-CN"/>
        </w:rPr>
        <w:t>is achieved by</w:t>
      </w:r>
      <w:r w:rsidR="006D25EA" w:rsidRPr="006D25EA">
        <w:rPr>
          <w:rFonts w:ascii="Times New Roman" w:hAnsi="Times New Roman"/>
          <w:sz w:val="20"/>
          <w:szCs w:val="20"/>
          <w:lang w:eastAsia="zh-CN"/>
        </w:rPr>
        <w:t xml:space="preserve"> storing in AMF/5GC at least the single TR associated to the Continuous MDT process and the TRSR assigned to the Continuous MDT UE</w:t>
      </w:r>
      <w:r w:rsidR="00FE61AC">
        <w:rPr>
          <w:rFonts w:ascii="Times New Roman" w:hAnsi="Times New Roman"/>
          <w:sz w:val="20"/>
          <w:szCs w:val="20"/>
          <w:lang w:eastAsia="zh-CN"/>
        </w:rPr>
        <w:t>.</w:t>
      </w:r>
    </w:p>
    <w:p w14:paraId="1153EDAA" w14:textId="2A712581" w:rsidR="006D25EA" w:rsidRPr="00C52095" w:rsidRDefault="006D25EA" w:rsidP="00E559D4">
      <w:pPr>
        <w:pStyle w:val="af3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rPr>
          <w:rFonts w:ascii="Times New Roman" w:hAnsi="Times New Roman"/>
          <w:sz w:val="20"/>
          <w:szCs w:val="20"/>
          <w:lang w:eastAsia="zh-CN"/>
        </w:rPr>
      </w:pPr>
      <w:r w:rsidRPr="006D25EA">
        <w:rPr>
          <w:rFonts w:ascii="Times New Roman" w:hAnsi="Times New Roman"/>
          <w:sz w:val="20"/>
          <w:szCs w:val="20"/>
          <w:lang w:eastAsia="zh-CN"/>
        </w:rPr>
        <w:lastRenderedPageBreak/>
        <w:t xml:space="preserve">SA5 </w:t>
      </w:r>
      <w:r w:rsidR="00835175">
        <w:rPr>
          <w:rFonts w:ascii="Times New Roman" w:hAnsi="Times New Roman"/>
          <w:sz w:val="20"/>
          <w:szCs w:val="20"/>
          <w:lang w:eastAsia="zh-CN"/>
        </w:rPr>
        <w:t>agree</w:t>
      </w:r>
      <w:r w:rsidR="00835175" w:rsidRPr="006D25EA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816FAD" w:rsidRPr="006D25EA">
        <w:rPr>
          <w:rFonts w:ascii="Times New Roman" w:hAnsi="Times New Roman"/>
          <w:sz w:val="20"/>
          <w:szCs w:val="20"/>
          <w:lang w:eastAsia="zh-CN"/>
        </w:rPr>
        <w:t>that</w:t>
      </w:r>
      <w:r w:rsidRPr="006D25EA">
        <w:rPr>
          <w:rFonts w:ascii="Times New Roman" w:hAnsi="Times New Roman"/>
          <w:sz w:val="20"/>
          <w:szCs w:val="20"/>
          <w:lang w:eastAsia="zh-CN"/>
        </w:rPr>
        <w:t xml:space="preserve"> the (potentially new) serving </w:t>
      </w:r>
      <w:proofErr w:type="spellStart"/>
      <w:r w:rsidRPr="006D25EA">
        <w:rPr>
          <w:rFonts w:ascii="Times New Roman" w:hAnsi="Times New Roman"/>
          <w:sz w:val="20"/>
          <w:szCs w:val="20"/>
          <w:lang w:eastAsia="zh-CN"/>
        </w:rPr>
        <w:t>gNB</w:t>
      </w:r>
      <w:proofErr w:type="spellEnd"/>
      <w:r w:rsidRPr="006D25EA">
        <w:rPr>
          <w:rFonts w:ascii="Times New Roman" w:hAnsi="Times New Roman"/>
          <w:sz w:val="20"/>
          <w:szCs w:val="20"/>
          <w:lang w:eastAsia="zh-CN"/>
        </w:rPr>
        <w:t xml:space="preserve"> keep</w:t>
      </w:r>
      <w:r w:rsidR="00835175">
        <w:rPr>
          <w:rFonts w:ascii="Times New Roman" w:hAnsi="Times New Roman"/>
          <w:sz w:val="20"/>
          <w:szCs w:val="20"/>
          <w:lang w:eastAsia="zh-CN"/>
        </w:rPr>
        <w:t>s</w:t>
      </w:r>
      <w:r w:rsidRPr="006D25EA">
        <w:rPr>
          <w:rFonts w:ascii="Times New Roman" w:hAnsi="Times New Roman"/>
          <w:sz w:val="20"/>
          <w:szCs w:val="20"/>
          <w:lang w:eastAsia="zh-CN"/>
        </w:rPr>
        <w:t xml:space="preserve"> the mapping relationship of TRSRs allocated to the Continuous MDT UE in case of TRSR allocation conflicts between the (old) serving </w:t>
      </w:r>
      <w:proofErr w:type="spellStart"/>
      <w:r w:rsidRPr="006D25EA">
        <w:rPr>
          <w:rFonts w:ascii="Times New Roman" w:hAnsi="Times New Roman"/>
          <w:sz w:val="20"/>
          <w:szCs w:val="20"/>
          <w:lang w:eastAsia="zh-CN"/>
        </w:rPr>
        <w:t>gNB</w:t>
      </w:r>
      <w:proofErr w:type="spellEnd"/>
      <w:r w:rsidRPr="006D25EA">
        <w:rPr>
          <w:rFonts w:ascii="Times New Roman" w:hAnsi="Times New Roman"/>
          <w:sz w:val="20"/>
          <w:szCs w:val="20"/>
          <w:lang w:eastAsia="zh-CN"/>
        </w:rPr>
        <w:t xml:space="preserve"> and the (potentially new) serving </w:t>
      </w:r>
      <w:proofErr w:type="spellStart"/>
      <w:r w:rsidRPr="006D25EA">
        <w:rPr>
          <w:rFonts w:ascii="Times New Roman" w:hAnsi="Times New Roman"/>
          <w:sz w:val="20"/>
          <w:szCs w:val="20"/>
          <w:lang w:eastAsia="zh-CN"/>
        </w:rPr>
        <w:t>gNB</w:t>
      </w:r>
      <w:proofErr w:type="spellEnd"/>
      <w:r w:rsidRPr="006D25EA">
        <w:rPr>
          <w:rFonts w:ascii="Times New Roman" w:hAnsi="Times New Roman"/>
          <w:sz w:val="20"/>
          <w:szCs w:val="20"/>
          <w:lang w:eastAsia="zh-CN"/>
        </w:rPr>
        <w:t xml:space="preserve">. The (potentially new) serving </w:t>
      </w:r>
      <w:proofErr w:type="spellStart"/>
      <w:r w:rsidRPr="006D25EA">
        <w:rPr>
          <w:rFonts w:ascii="Times New Roman" w:hAnsi="Times New Roman"/>
          <w:sz w:val="20"/>
          <w:szCs w:val="20"/>
          <w:lang w:eastAsia="zh-CN"/>
        </w:rPr>
        <w:t>gNB</w:t>
      </w:r>
      <w:proofErr w:type="spellEnd"/>
      <w:r w:rsidRPr="006D25EA">
        <w:rPr>
          <w:rFonts w:ascii="Times New Roman" w:hAnsi="Times New Roman"/>
          <w:sz w:val="20"/>
          <w:szCs w:val="20"/>
          <w:lang w:eastAsia="zh-CN"/>
        </w:rPr>
        <w:t xml:space="preserve"> provides the mapping relationship of TRSRs to the TCE for the sake of trace correlation of MDT reports from the same UE.</w:t>
      </w:r>
    </w:p>
    <w:p w14:paraId="77374B0A" w14:textId="600C6A18" w:rsidR="00EE55E1" w:rsidRPr="00E559D4" w:rsidRDefault="00EE55E1" w:rsidP="00EE55E1">
      <w:pPr>
        <w:spacing w:before="120" w:after="120"/>
        <w:rPr>
          <w:lang w:eastAsia="zh-CN"/>
        </w:rPr>
      </w:pPr>
      <w:r w:rsidRPr="0051727E">
        <w:rPr>
          <w:rFonts w:eastAsia="等线"/>
          <w:b/>
          <w:iCs/>
        </w:rPr>
        <w:t xml:space="preserve">RAN3: </w:t>
      </w:r>
      <w:r w:rsidRPr="006D25EA">
        <w:rPr>
          <w:rFonts w:eastAsia="等线"/>
          <w:b/>
          <w:iCs/>
        </w:rPr>
        <w:t>“</w:t>
      </w:r>
      <w:r w:rsidRPr="007A4E2A">
        <w:rPr>
          <w:rFonts w:eastAsia="等线"/>
          <w:b/>
          <w:iCs/>
        </w:rPr>
        <w:t xml:space="preserve">RAN3 asks SA5 to check the </w:t>
      </w:r>
      <w:bookmarkStart w:id="3" w:name="_Hlk200361339"/>
      <w:r w:rsidRPr="007A4E2A">
        <w:rPr>
          <w:rFonts w:eastAsia="等线"/>
          <w:b/>
          <w:iCs/>
        </w:rPr>
        <w:t>security aspects</w:t>
      </w:r>
      <w:bookmarkEnd w:id="3"/>
      <w:r w:rsidRPr="007A4E2A">
        <w:rPr>
          <w:rFonts w:eastAsia="等线"/>
          <w:b/>
          <w:iCs/>
        </w:rPr>
        <w:t xml:space="preserve"> of the Continuous MDT solution derived.</w:t>
      </w:r>
      <w:r w:rsidRPr="00E559D4">
        <w:rPr>
          <w:rFonts w:eastAsia="等线"/>
          <w:b/>
          <w:iCs/>
        </w:rPr>
        <w:t>”</w:t>
      </w:r>
    </w:p>
    <w:p w14:paraId="1F46BA31" w14:textId="77777777" w:rsidR="00EE55E1" w:rsidRDefault="00EE55E1" w:rsidP="00EE55E1">
      <w:pPr>
        <w:rPr>
          <w:rFonts w:eastAsia="等线"/>
          <w:b/>
          <w:iCs/>
          <w:lang w:eastAsia="zh-CN"/>
        </w:rPr>
      </w:pPr>
      <w:r w:rsidRPr="00317B70">
        <w:rPr>
          <w:rFonts w:eastAsia="等线" w:hint="eastAsia"/>
          <w:b/>
          <w:iCs/>
          <w:lang w:eastAsia="zh-CN"/>
        </w:rPr>
        <w:t>A</w:t>
      </w:r>
      <w:r w:rsidRPr="00317B70">
        <w:rPr>
          <w:rFonts w:eastAsia="等线"/>
          <w:b/>
          <w:iCs/>
          <w:lang w:eastAsia="zh-CN"/>
        </w:rPr>
        <w:t>nswer</w:t>
      </w:r>
      <w:r>
        <w:rPr>
          <w:rFonts w:eastAsia="等线"/>
          <w:b/>
          <w:iCs/>
          <w:lang w:eastAsia="zh-CN"/>
        </w:rPr>
        <w:t xml:space="preserve"> from SA5</w:t>
      </w:r>
      <w:r w:rsidRPr="00317B70">
        <w:rPr>
          <w:rFonts w:eastAsia="等线"/>
          <w:b/>
          <w:iCs/>
          <w:lang w:eastAsia="zh-CN"/>
        </w:rPr>
        <w:t>:</w:t>
      </w:r>
    </w:p>
    <w:p w14:paraId="621070D9" w14:textId="787CE176" w:rsidR="00EE55E1" w:rsidRDefault="00CA038E" w:rsidP="00CA038E">
      <w:pPr>
        <w:spacing w:before="120" w:after="120"/>
        <w:jc w:val="both"/>
        <w:rPr>
          <w:rFonts w:eastAsia="等线"/>
        </w:rPr>
      </w:pPr>
      <w:r>
        <w:t xml:space="preserve">From SA5 perspective, the same TRSR (allocated by the old serving </w:t>
      </w:r>
      <w:proofErr w:type="spellStart"/>
      <w:r>
        <w:t>gNB</w:t>
      </w:r>
      <w:proofErr w:type="spellEnd"/>
      <w:r>
        <w:t xml:space="preserve">) </w:t>
      </w:r>
      <w:r w:rsidR="00741509">
        <w:t>being</w:t>
      </w:r>
      <w:r>
        <w:t xml:space="preserve"> sent from </w:t>
      </w:r>
      <w:r w:rsidR="00741509">
        <w:t xml:space="preserve">the new serving </w:t>
      </w:r>
      <w:proofErr w:type="spellStart"/>
      <w:r>
        <w:t>gNB</w:t>
      </w:r>
      <w:proofErr w:type="spellEnd"/>
      <w:r>
        <w:t xml:space="preserve"> to UE </w:t>
      </w:r>
      <w:r w:rsidR="00741509">
        <w:t xml:space="preserve">when providing the Continuous MDT configuration after an idle/inactive-to-connected </w:t>
      </w:r>
      <w:r>
        <w:t xml:space="preserve">RRC state change </w:t>
      </w:r>
      <w:r w:rsidR="00741509">
        <w:t xml:space="preserve">may represent a security issue. </w:t>
      </w:r>
    </w:p>
    <w:p w14:paraId="212BC089" w14:textId="065410AD" w:rsidR="006D25EA" w:rsidRDefault="006D25EA" w:rsidP="00B04B60">
      <w:pPr>
        <w:rPr>
          <w:lang w:eastAsia="zh-CN"/>
        </w:rPr>
      </w:pPr>
      <w:r w:rsidRPr="00704B18">
        <w:rPr>
          <w:rFonts w:eastAsia="等线"/>
        </w:rPr>
        <w:t>For the details, please see the attachment.</w:t>
      </w:r>
    </w:p>
    <w:p w14:paraId="2FFC1BA8" w14:textId="74FCBFA2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Actions</w:t>
      </w:r>
    </w:p>
    <w:p w14:paraId="75BDC742" w14:textId="42E4422C" w:rsidR="00353D9D" w:rsidRPr="00353D9D" w:rsidRDefault="00353D9D" w:rsidP="00353D9D">
      <w:pPr>
        <w:spacing w:after="120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To </w:t>
      </w:r>
      <w:r w:rsidR="00301B80">
        <w:rPr>
          <w:rFonts w:ascii="Arial" w:eastAsia="Times New Roman" w:hAnsi="Arial" w:cs="Arial"/>
          <w:b/>
          <w:lang w:val="en-GB" w:eastAsia="en-GB"/>
        </w:rPr>
        <w:t>RAN3</w:t>
      </w:r>
      <w:r w:rsidRPr="00353D9D"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29A7694A" w14:textId="27D479A0" w:rsidR="00353D9D" w:rsidRPr="00353D9D" w:rsidRDefault="00353D9D" w:rsidP="0094770C">
      <w:pPr>
        <w:spacing w:after="120"/>
        <w:ind w:left="993" w:hanging="993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ACTION: </w:t>
      </w:r>
      <w:r w:rsidRPr="00353D9D">
        <w:rPr>
          <w:rFonts w:ascii="Arial" w:eastAsia="Times New Roman" w:hAnsi="Arial" w:cs="Arial"/>
          <w:b/>
          <w:color w:val="0070C0"/>
          <w:lang w:val="en-GB" w:eastAsia="en-GB"/>
        </w:rPr>
        <w:tab/>
      </w:r>
      <w:r w:rsidR="0094770C" w:rsidRPr="00F74127">
        <w:t>SA5 kindly asks</w:t>
      </w:r>
      <w:r w:rsidR="00E51A14">
        <w:t xml:space="preserve"> RAN</w:t>
      </w:r>
      <w:r w:rsidR="006D25EA">
        <w:t>3</w:t>
      </w:r>
      <w:r w:rsidR="0094770C" w:rsidRPr="00F74127">
        <w:t xml:space="preserve"> to take </w:t>
      </w:r>
      <w:r w:rsidR="0076706B">
        <w:t>the above feedback</w:t>
      </w:r>
      <w:r w:rsidR="005047C4">
        <w:t xml:space="preserve"> into account when </w:t>
      </w:r>
      <w:r w:rsidR="0076706B">
        <w:t>discussing the solution</w:t>
      </w:r>
      <w:r w:rsidR="00835175">
        <w:t xml:space="preserve"> for Continuous MDT in Rel-19</w:t>
      </w:r>
      <w:r w:rsidR="0076706B">
        <w:t>.</w:t>
      </w:r>
    </w:p>
    <w:p w14:paraId="167EFFB2" w14:textId="20A58AE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Dates of next 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353D9D">
        <w:rPr>
          <w:rFonts w:ascii="Arial" w:eastAsia="Times New Roman" w:hAnsi="Arial" w:cs="Arial"/>
          <w:sz w:val="36"/>
          <w:szCs w:val="36"/>
          <w:lang w:val="en-GB" w:eastAsia="en-GB"/>
        </w:rPr>
        <w:t>SA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WG5</w:t>
      </w: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 meetings</w:t>
      </w:r>
    </w:p>
    <w:p w14:paraId="7FCF9445" w14:textId="2510EEEA" w:rsidR="00353D9D" w:rsidRDefault="00353D9D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SA5#163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  <w:t>13 October - 17 October 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  <w:t>China</w:t>
      </w:r>
    </w:p>
    <w:p w14:paraId="15AA608D" w14:textId="5DCB83B2" w:rsidR="004B503A" w:rsidRPr="00353D9D" w:rsidRDefault="004B503A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</w:t>
      </w:r>
      <w:r>
        <w:rPr>
          <w:rFonts w:eastAsia="Times New Roman"/>
          <w:lang w:val="en-GB" w:eastAsia="en-GB"/>
        </w:rPr>
        <w:t>4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>
        <w:rPr>
          <w:rFonts w:eastAsia="Times New Roman"/>
          <w:lang w:val="en-GB" w:eastAsia="en-GB"/>
        </w:rPr>
        <w:t>17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 xml:space="preserve">- </w:t>
      </w:r>
      <w:r>
        <w:rPr>
          <w:rFonts w:eastAsia="Times New Roman"/>
          <w:lang w:val="en-GB" w:eastAsia="en-GB"/>
        </w:rPr>
        <w:t>21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>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 w:rsidRPr="004B503A">
        <w:rPr>
          <w:rFonts w:eastAsia="Times New Roman"/>
          <w:lang w:val="en-GB" w:eastAsia="en-GB"/>
        </w:rPr>
        <w:t>Dallas , US</w:t>
      </w:r>
    </w:p>
    <w:p w14:paraId="28DCEF99" w14:textId="73FF255A" w:rsidR="00353D9D" w:rsidRDefault="00353D9D" w:rsidP="00EF330F">
      <w:pPr>
        <w:pStyle w:val="LSHeader"/>
      </w:pPr>
    </w:p>
    <w:sectPr w:rsidR="00353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F151AF" w16cex:dateUtc="2025-06-09T10:27:00Z"/>
  <w16cex:commentExtensible w16cex:durableId="2BF152F2" w16cex:dateUtc="2025-06-09T10:32:00Z"/>
  <w16cex:commentExtensible w16cex:durableId="2BF15360" w16cex:dateUtc="2025-06-09T10:34:00Z"/>
  <w16cex:commentExtensible w16cex:durableId="2BF5140F" w16cex:dateUtc="2025-06-12T06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A08CC" w14:textId="77777777" w:rsidR="00D2709C" w:rsidRDefault="00D2709C" w:rsidP="00E47397">
      <w:pPr>
        <w:spacing w:after="0"/>
      </w:pPr>
      <w:r>
        <w:separator/>
      </w:r>
    </w:p>
  </w:endnote>
  <w:endnote w:type="continuationSeparator" w:id="0">
    <w:p w14:paraId="3B6A9E39" w14:textId="77777777" w:rsidR="00D2709C" w:rsidRDefault="00D2709C" w:rsidP="00E473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S P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0ACFB" w14:textId="77777777" w:rsidR="00D2709C" w:rsidRDefault="00D2709C" w:rsidP="00E47397">
      <w:pPr>
        <w:spacing w:after="0"/>
      </w:pPr>
      <w:r>
        <w:separator/>
      </w:r>
    </w:p>
  </w:footnote>
  <w:footnote w:type="continuationSeparator" w:id="0">
    <w:p w14:paraId="4775C2D8" w14:textId="77777777" w:rsidR="00D2709C" w:rsidRDefault="00D2709C" w:rsidP="00E473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1A24823"/>
    <w:multiLevelType w:val="hybridMultilevel"/>
    <w:tmpl w:val="41CE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62C7E"/>
    <w:multiLevelType w:val="hybridMultilevel"/>
    <w:tmpl w:val="2F00965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7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4"/>
  </w:num>
  <w:num w:numId="8">
    <w:abstractNumId w:val="12"/>
  </w:num>
  <w:num w:numId="9">
    <w:abstractNumId w:val="13"/>
  </w:num>
  <w:num w:numId="10">
    <w:abstractNumId w:val="13"/>
  </w:num>
  <w:num w:numId="11">
    <w:abstractNumId w:val="13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4"/>
  </w:num>
  <w:num w:numId="15">
    <w:abstractNumId w:val="17"/>
  </w:num>
  <w:num w:numId="16">
    <w:abstractNumId w:val="3"/>
  </w:num>
  <w:num w:numId="17">
    <w:abstractNumId w:val="1"/>
  </w:num>
  <w:num w:numId="18">
    <w:abstractNumId w:val="6"/>
  </w:num>
  <w:num w:numId="19">
    <w:abstractNumId w:val="15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0F6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2AA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BB0"/>
    <w:rsid w:val="00034CC6"/>
    <w:rsid w:val="00034E30"/>
    <w:rsid w:val="000350B9"/>
    <w:rsid w:val="00035732"/>
    <w:rsid w:val="00035ABE"/>
    <w:rsid w:val="00035B73"/>
    <w:rsid w:val="00035BC3"/>
    <w:rsid w:val="00035C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C81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C70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77D0E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4F1B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D38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A7EC9"/>
    <w:rsid w:val="000B0E9D"/>
    <w:rsid w:val="000B1367"/>
    <w:rsid w:val="000B14C3"/>
    <w:rsid w:val="000B1E85"/>
    <w:rsid w:val="000B282A"/>
    <w:rsid w:val="000B2956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B5"/>
    <w:rsid w:val="000B4FE9"/>
    <w:rsid w:val="000B503D"/>
    <w:rsid w:val="000B5E6F"/>
    <w:rsid w:val="000B638B"/>
    <w:rsid w:val="000B6743"/>
    <w:rsid w:val="000B689E"/>
    <w:rsid w:val="000B6AF3"/>
    <w:rsid w:val="000B6F4A"/>
    <w:rsid w:val="000B6F5B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C7D42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176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5F9A"/>
    <w:rsid w:val="000F6122"/>
    <w:rsid w:val="000F61B2"/>
    <w:rsid w:val="000F64AB"/>
    <w:rsid w:val="000F656C"/>
    <w:rsid w:val="000F6687"/>
    <w:rsid w:val="000F6749"/>
    <w:rsid w:val="000F700A"/>
    <w:rsid w:val="000F71A2"/>
    <w:rsid w:val="000F74B8"/>
    <w:rsid w:val="000F7521"/>
    <w:rsid w:val="000F765D"/>
    <w:rsid w:val="001000FC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1F40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889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4ED1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D7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008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58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6FD2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C4F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9D0"/>
    <w:rsid w:val="00164A8C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EE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3F3E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DE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66D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8C7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3BC4"/>
    <w:rsid w:val="001B465A"/>
    <w:rsid w:val="001B4CF2"/>
    <w:rsid w:val="001B4E25"/>
    <w:rsid w:val="001B5C40"/>
    <w:rsid w:val="001B5D4C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42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212"/>
    <w:rsid w:val="001D3434"/>
    <w:rsid w:val="001D38A9"/>
    <w:rsid w:val="001D39D9"/>
    <w:rsid w:val="001D3AF7"/>
    <w:rsid w:val="001D3C59"/>
    <w:rsid w:val="001D3E82"/>
    <w:rsid w:val="001D470F"/>
    <w:rsid w:val="001D4D02"/>
    <w:rsid w:val="001D51ED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57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568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5ECB"/>
    <w:rsid w:val="0021605A"/>
    <w:rsid w:val="0021611C"/>
    <w:rsid w:val="00216177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296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016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2FFA"/>
    <w:rsid w:val="00233722"/>
    <w:rsid w:val="0023397E"/>
    <w:rsid w:val="00233B6E"/>
    <w:rsid w:val="00233BE8"/>
    <w:rsid w:val="00233C92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6D4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0F92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671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77F2A"/>
    <w:rsid w:val="002800C7"/>
    <w:rsid w:val="00280334"/>
    <w:rsid w:val="0028072A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517"/>
    <w:rsid w:val="00293A80"/>
    <w:rsid w:val="00293C65"/>
    <w:rsid w:val="00293F37"/>
    <w:rsid w:val="00294446"/>
    <w:rsid w:val="0029505A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97FDD"/>
    <w:rsid w:val="002A033A"/>
    <w:rsid w:val="002A05B2"/>
    <w:rsid w:val="002A0A42"/>
    <w:rsid w:val="002A1686"/>
    <w:rsid w:val="002A209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203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5B0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D06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992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9F3"/>
    <w:rsid w:val="00300D54"/>
    <w:rsid w:val="00301000"/>
    <w:rsid w:val="00301725"/>
    <w:rsid w:val="0030177F"/>
    <w:rsid w:val="00301B80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E38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441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787"/>
    <w:rsid w:val="0032280D"/>
    <w:rsid w:val="00322EF7"/>
    <w:rsid w:val="003230C0"/>
    <w:rsid w:val="00323106"/>
    <w:rsid w:val="003231C2"/>
    <w:rsid w:val="00323D26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2E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38D"/>
    <w:rsid w:val="00333698"/>
    <w:rsid w:val="003337DE"/>
    <w:rsid w:val="00333CA4"/>
    <w:rsid w:val="00333F3B"/>
    <w:rsid w:val="00334712"/>
    <w:rsid w:val="00334785"/>
    <w:rsid w:val="00334FAB"/>
    <w:rsid w:val="003350BB"/>
    <w:rsid w:val="003350F6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630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3D9D"/>
    <w:rsid w:val="003544A4"/>
    <w:rsid w:val="003544C0"/>
    <w:rsid w:val="0035493A"/>
    <w:rsid w:val="003549D4"/>
    <w:rsid w:val="003549E3"/>
    <w:rsid w:val="0035543B"/>
    <w:rsid w:val="003558E9"/>
    <w:rsid w:val="003559DC"/>
    <w:rsid w:val="003559F0"/>
    <w:rsid w:val="00355EC6"/>
    <w:rsid w:val="00355F69"/>
    <w:rsid w:val="003561F7"/>
    <w:rsid w:val="0035650E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1F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369"/>
    <w:rsid w:val="00376810"/>
    <w:rsid w:val="00376EC9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A0"/>
    <w:rsid w:val="003853C7"/>
    <w:rsid w:val="0038547C"/>
    <w:rsid w:val="00385731"/>
    <w:rsid w:val="00385936"/>
    <w:rsid w:val="00385A32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18C"/>
    <w:rsid w:val="0039426B"/>
    <w:rsid w:val="00394648"/>
    <w:rsid w:val="003948CC"/>
    <w:rsid w:val="00394F79"/>
    <w:rsid w:val="00395184"/>
    <w:rsid w:val="00395782"/>
    <w:rsid w:val="00395B15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3EBC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2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6B0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2F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1C9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5BE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5773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2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15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3EA"/>
    <w:rsid w:val="00437EAB"/>
    <w:rsid w:val="00440005"/>
    <w:rsid w:val="0044003E"/>
    <w:rsid w:val="00440139"/>
    <w:rsid w:val="0044031D"/>
    <w:rsid w:val="0044049D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D65"/>
    <w:rsid w:val="00445FD8"/>
    <w:rsid w:val="00446012"/>
    <w:rsid w:val="004461D8"/>
    <w:rsid w:val="0044626F"/>
    <w:rsid w:val="004462EB"/>
    <w:rsid w:val="00446443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46E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8B2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430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6959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5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333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3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3E1E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4E8A"/>
    <w:rsid w:val="004D534D"/>
    <w:rsid w:val="004D564C"/>
    <w:rsid w:val="004D5693"/>
    <w:rsid w:val="004D5BC4"/>
    <w:rsid w:val="004D5BE8"/>
    <w:rsid w:val="004D5C8B"/>
    <w:rsid w:val="004D64AC"/>
    <w:rsid w:val="004D68D0"/>
    <w:rsid w:val="004D6C7B"/>
    <w:rsid w:val="004D6CB0"/>
    <w:rsid w:val="004D6CF6"/>
    <w:rsid w:val="004D6D18"/>
    <w:rsid w:val="004D6F72"/>
    <w:rsid w:val="004D744B"/>
    <w:rsid w:val="004D7451"/>
    <w:rsid w:val="004D758D"/>
    <w:rsid w:val="004D77F4"/>
    <w:rsid w:val="004D7A5A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461"/>
    <w:rsid w:val="004E650F"/>
    <w:rsid w:val="004E6588"/>
    <w:rsid w:val="004E65E5"/>
    <w:rsid w:val="004E680D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5E0F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7C4"/>
    <w:rsid w:val="005048B5"/>
    <w:rsid w:val="0050508A"/>
    <w:rsid w:val="0050529D"/>
    <w:rsid w:val="00505442"/>
    <w:rsid w:val="00505452"/>
    <w:rsid w:val="00505D60"/>
    <w:rsid w:val="00505F76"/>
    <w:rsid w:val="0050601B"/>
    <w:rsid w:val="00506273"/>
    <w:rsid w:val="005066B6"/>
    <w:rsid w:val="00506C04"/>
    <w:rsid w:val="005078E6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DBF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754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360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B2C"/>
    <w:rsid w:val="00537E7A"/>
    <w:rsid w:val="005401EE"/>
    <w:rsid w:val="0054073A"/>
    <w:rsid w:val="005414B6"/>
    <w:rsid w:val="00541895"/>
    <w:rsid w:val="0054212F"/>
    <w:rsid w:val="005421A7"/>
    <w:rsid w:val="00542343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2A4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AB5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28C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C28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339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AE7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27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1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328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24A4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6C9F"/>
    <w:rsid w:val="006070A6"/>
    <w:rsid w:val="0060746A"/>
    <w:rsid w:val="006076A9"/>
    <w:rsid w:val="00607AF0"/>
    <w:rsid w:val="00607F18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2334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9CD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6CE0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87CAF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3C5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7C7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5EA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0D7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DAD"/>
    <w:rsid w:val="00711E27"/>
    <w:rsid w:val="00712597"/>
    <w:rsid w:val="00712D05"/>
    <w:rsid w:val="00713048"/>
    <w:rsid w:val="007133AD"/>
    <w:rsid w:val="00713804"/>
    <w:rsid w:val="00713AF7"/>
    <w:rsid w:val="00713B78"/>
    <w:rsid w:val="00713C82"/>
    <w:rsid w:val="00713CAC"/>
    <w:rsid w:val="007145A8"/>
    <w:rsid w:val="00714A49"/>
    <w:rsid w:val="00714F5C"/>
    <w:rsid w:val="00715A54"/>
    <w:rsid w:val="00715B30"/>
    <w:rsid w:val="00716142"/>
    <w:rsid w:val="0071636D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793"/>
    <w:rsid w:val="00724C4C"/>
    <w:rsid w:val="00724C96"/>
    <w:rsid w:val="00724CC1"/>
    <w:rsid w:val="007258A3"/>
    <w:rsid w:val="00725A3E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1D8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1509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836"/>
    <w:rsid w:val="00755A4A"/>
    <w:rsid w:val="00755BBB"/>
    <w:rsid w:val="00755D3B"/>
    <w:rsid w:val="007562CB"/>
    <w:rsid w:val="007564E7"/>
    <w:rsid w:val="0075670E"/>
    <w:rsid w:val="00756768"/>
    <w:rsid w:val="00756B4E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3A1"/>
    <w:rsid w:val="00766773"/>
    <w:rsid w:val="00766B65"/>
    <w:rsid w:val="00766C01"/>
    <w:rsid w:val="00766DA9"/>
    <w:rsid w:val="00766F5C"/>
    <w:rsid w:val="00766FF7"/>
    <w:rsid w:val="0076706B"/>
    <w:rsid w:val="007670CD"/>
    <w:rsid w:val="00767369"/>
    <w:rsid w:val="007676C5"/>
    <w:rsid w:val="007677FD"/>
    <w:rsid w:val="00767CED"/>
    <w:rsid w:val="00767DAE"/>
    <w:rsid w:val="00767E37"/>
    <w:rsid w:val="00770346"/>
    <w:rsid w:val="0077060A"/>
    <w:rsid w:val="00770C7D"/>
    <w:rsid w:val="00770E8F"/>
    <w:rsid w:val="00770EAE"/>
    <w:rsid w:val="00771238"/>
    <w:rsid w:val="007712FF"/>
    <w:rsid w:val="00771728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D80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4E2A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96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494B"/>
    <w:rsid w:val="007D5657"/>
    <w:rsid w:val="007D5A72"/>
    <w:rsid w:val="007D5CC1"/>
    <w:rsid w:val="007D5EA7"/>
    <w:rsid w:val="007D609A"/>
    <w:rsid w:val="007D6215"/>
    <w:rsid w:val="007D65A9"/>
    <w:rsid w:val="007D6BC5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1C8"/>
    <w:rsid w:val="007E0216"/>
    <w:rsid w:val="007E0684"/>
    <w:rsid w:val="007E14BF"/>
    <w:rsid w:val="007E16D2"/>
    <w:rsid w:val="007E1CC3"/>
    <w:rsid w:val="007E22A2"/>
    <w:rsid w:val="007E23DE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5B3"/>
    <w:rsid w:val="007F36F9"/>
    <w:rsid w:val="007F3F4D"/>
    <w:rsid w:val="007F4027"/>
    <w:rsid w:val="007F41FC"/>
    <w:rsid w:val="007F46BF"/>
    <w:rsid w:val="007F4C0E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692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6FAD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17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D78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6DE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571EF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DE6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4C3D"/>
    <w:rsid w:val="008750E2"/>
    <w:rsid w:val="0087534A"/>
    <w:rsid w:val="008758B3"/>
    <w:rsid w:val="0087654E"/>
    <w:rsid w:val="00876832"/>
    <w:rsid w:val="00876872"/>
    <w:rsid w:val="008770F1"/>
    <w:rsid w:val="008771E7"/>
    <w:rsid w:val="00877220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5A1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4B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827"/>
    <w:rsid w:val="00896A44"/>
    <w:rsid w:val="00896B33"/>
    <w:rsid w:val="00896EDD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292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162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5EC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49C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48E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CB3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050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DA0"/>
    <w:rsid w:val="00943E86"/>
    <w:rsid w:val="00943F0F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9A3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B7EDF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6B73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8D3"/>
    <w:rsid w:val="009D09ED"/>
    <w:rsid w:val="009D09F3"/>
    <w:rsid w:val="009D0D70"/>
    <w:rsid w:val="009D0EB6"/>
    <w:rsid w:val="009D1218"/>
    <w:rsid w:val="009D1329"/>
    <w:rsid w:val="009D1403"/>
    <w:rsid w:val="009D15D5"/>
    <w:rsid w:val="009D175A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8C3"/>
    <w:rsid w:val="009E0ADE"/>
    <w:rsid w:val="009E11B3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5E47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380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28B"/>
    <w:rsid w:val="00A11ABF"/>
    <w:rsid w:val="00A11C5E"/>
    <w:rsid w:val="00A11D73"/>
    <w:rsid w:val="00A11EFD"/>
    <w:rsid w:val="00A12009"/>
    <w:rsid w:val="00A1220F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20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43"/>
    <w:rsid w:val="00A546FC"/>
    <w:rsid w:val="00A54D21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813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303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6A8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3D1"/>
    <w:rsid w:val="00AA051A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12B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0E53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54A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1FB1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6A4"/>
    <w:rsid w:val="00AE2900"/>
    <w:rsid w:val="00AE2A6C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38E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78E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4B60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BB2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1434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486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43A"/>
    <w:rsid w:val="00B5350B"/>
    <w:rsid w:val="00B53AA9"/>
    <w:rsid w:val="00B541A0"/>
    <w:rsid w:val="00B54542"/>
    <w:rsid w:val="00B547DE"/>
    <w:rsid w:val="00B54C7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70C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6F6A"/>
    <w:rsid w:val="00B8717F"/>
    <w:rsid w:val="00B87597"/>
    <w:rsid w:val="00B87646"/>
    <w:rsid w:val="00B87795"/>
    <w:rsid w:val="00B87813"/>
    <w:rsid w:val="00B87AF5"/>
    <w:rsid w:val="00B87E5C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1F5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3BF"/>
    <w:rsid w:val="00BA4606"/>
    <w:rsid w:val="00BA4D5A"/>
    <w:rsid w:val="00BA5B06"/>
    <w:rsid w:val="00BA5C0A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70A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80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5F7F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DE0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22D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EF7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222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22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E4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7E0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95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417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38B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3F8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24A"/>
    <w:rsid w:val="00C8472F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142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2F2"/>
    <w:rsid w:val="00CA038E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479"/>
    <w:rsid w:val="00CB0801"/>
    <w:rsid w:val="00CB0C01"/>
    <w:rsid w:val="00CB0C94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AF7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1C"/>
    <w:rsid w:val="00CD0C72"/>
    <w:rsid w:val="00CD0F78"/>
    <w:rsid w:val="00CD14DF"/>
    <w:rsid w:val="00CD1651"/>
    <w:rsid w:val="00CD1785"/>
    <w:rsid w:val="00CD188B"/>
    <w:rsid w:val="00CD1AD0"/>
    <w:rsid w:val="00CD1B07"/>
    <w:rsid w:val="00CD1F6C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17E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6A2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19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95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09C"/>
    <w:rsid w:val="00D27283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485"/>
    <w:rsid w:val="00D32541"/>
    <w:rsid w:val="00D32A91"/>
    <w:rsid w:val="00D32F88"/>
    <w:rsid w:val="00D3370C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24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57E1D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330"/>
    <w:rsid w:val="00D8455A"/>
    <w:rsid w:val="00D84656"/>
    <w:rsid w:val="00D84700"/>
    <w:rsid w:val="00D84A3E"/>
    <w:rsid w:val="00D84ADB"/>
    <w:rsid w:val="00D84E84"/>
    <w:rsid w:val="00D8520B"/>
    <w:rsid w:val="00D85D75"/>
    <w:rsid w:val="00D85DDD"/>
    <w:rsid w:val="00D86182"/>
    <w:rsid w:val="00D8648B"/>
    <w:rsid w:val="00D864C2"/>
    <w:rsid w:val="00D8668F"/>
    <w:rsid w:val="00D86752"/>
    <w:rsid w:val="00D86DAA"/>
    <w:rsid w:val="00D8781E"/>
    <w:rsid w:val="00D90830"/>
    <w:rsid w:val="00D90AEC"/>
    <w:rsid w:val="00D90C7C"/>
    <w:rsid w:val="00D90E0D"/>
    <w:rsid w:val="00D91B32"/>
    <w:rsid w:val="00D91B63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D20"/>
    <w:rsid w:val="00DA0E4A"/>
    <w:rsid w:val="00DA1507"/>
    <w:rsid w:val="00DA1680"/>
    <w:rsid w:val="00DA1AE4"/>
    <w:rsid w:val="00DA215D"/>
    <w:rsid w:val="00DA2BF6"/>
    <w:rsid w:val="00DA3775"/>
    <w:rsid w:val="00DA3D70"/>
    <w:rsid w:val="00DA405B"/>
    <w:rsid w:val="00DA4125"/>
    <w:rsid w:val="00DA47BF"/>
    <w:rsid w:val="00DA4AEC"/>
    <w:rsid w:val="00DA4D4E"/>
    <w:rsid w:val="00DA507B"/>
    <w:rsid w:val="00DA53D9"/>
    <w:rsid w:val="00DA5DA9"/>
    <w:rsid w:val="00DA6155"/>
    <w:rsid w:val="00DA615E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4F45"/>
    <w:rsid w:val="00DB5153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B98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09A3"/>
    <w:rsid w:val="00DD1296"/>
    <w:rsid w:val="00DD15E6"/>
    <w:rsid w:val="00DD1C31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3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0CDF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9A8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0E3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2DC8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CDA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5B3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397"/>
    <w:rsid w:val="00E475EE"/>
    <w:rsid w:val="00E508F0"/>
    <w:rsid w:val="00E50C9E"/>
    <w:rsid w:val="00E50D4F"/>
    <w:rsid w:val="00E5115C"/>
    <w:rsid w:val="00E515AC"/>
    <w:rsid w:val="00E51A14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9D4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177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38C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51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EC6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055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5E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963"/>
    <w:rsid w:val="00EE7A9E"/>
    <w:rsid w:val="00EE7DE7"/>
    <w:rsid w:val="00EF01C8"/>
    <w:rsid w:val="00EF02A2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30F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58C"/>
    <w:rsid w:val="00F03EAA"/>
    <w:rsid w:val="00F04E2C"/>
    <w:rsid w:val="00F04F8A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302"/>
    <w:rsid w:val="00F24660"/>
    <w:rsid w:val="00F2467E"/>
    <w:rsid w:val="00F246FE"/>
    <w:rsid w:val="00F261BC"/>
    <w:rsid w:val="00F26414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0C6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1C8"/>
    <w:rsid w:val="00F572BC"/>
    <w:rsid w:val="00F57510"/>
    <w:rsid w:val="00F57868"/>
    <w:rsid w:val="00F5795D"/>
    <w:rsid w:val="00F57EBE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A5A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72"/>
    <w:rsid w:val="00F706CA"/>
    <w:rsid w:val="00F70946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52F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BA3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469"/>
    <w:rsid w:val="00FB1554"/>
    <w:rsid w:val="00FB1D27"/>
    <w:rsid w:val="00FB2986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4FC6"/>
    <w:rsid w:val="00FB59F6"/>
    <w:rsid w:val="00FB6190"/>
    <w:rsid w:val="00FB621F"/>
    <w:rsid w:val="00FB717E"/>
    <w:rsid w:val="00FB7B11"/>
    <w:rsid w:val="00FB7FBE"/>
    <w:rsid w:val="00FC062A"/>
    <w:rsid w:val="00FC06AC"/>
    <w:rsid w:val="00FC0A78"/>
    <w:rsid w:val="00FC0C6A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2DA6"/>
    <w:rsid w:val="00FC3701"/>
    <w:rsid w:val="00FC3D02"/>
    <w:rsid w:val="00FC3D8B"/>
    <w:rsid w:val="00FC40F6"/>
    <w:rsid w:val="00FC4159"/>
    <w:rsid w:val="00FC446F"/>
    <w:rsid w:val="00FC4578"/>
    <w:rsid w:val="00FC471A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410"/>
    <w:rsid w:val="00FD5D06"/>
    <w:rsid w:val="00FD67AC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B52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9F8"/>
    <w:rsid w:val="00FE4DD7"/>
    <w:rsid w:val="00FE5086"/>
    <w:rsid w:val="00FE5371"/>
    <w:rsid w:val="00FE569F"/>
    <w:rsid w:val="00FE56EC"/>
    <w:rsid w:val="00FE5AB0"/>
    <w:rsid w:val="00FE5BD7"/>
    <w:rsid w:val="00FE61AC"/>
    <w:rsid w:val="00FE6631"/>
    <w:rsid w:val="00FE6A60"/>
    <w:rsid w:val="00FE6D4D"/>
    <w:rsid w:val="00FE6E67"/>
    <w:rsid w:val="00FE6E98"/>
    <w:rsid w:val="00FE6ECE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F90"/>
    <w:rsid w:val="00FF5061"/>
    <w:rsid w:val="00FF5625"/>
    <w:rsid w:val="00FF59D8"/>
    <w:rsid w:val="00FF5B6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82C04E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45FF90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75C3ADE2-6613-4D62-8E58-D4B408E34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rPr>
      <w:b/>
      <w:bCs/>
    </w:rPr>
  </w:style>
  <w:style w:type="table" w:styleId="af0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basedOn w:val="a1"/>
    <w:link w:val="a0"/>
    <w:uiPriority w:val="99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7">
    <w:name w:val="Hyperlink"/>
    <w:uiPriority w:val="99"/>
    <w:unhideWhenUsed/>
    <w:qFormat/>
    <w:rsid w:val="00610F78"/>
    <w:rPr>
      <w:color w:val="0000FF"/>
      <w:u w:val="single"/>
    </w:rPr>
  </w:style>
  <w:style w:type="character" w:styleId="af8">
    <w:name w:val="Unresolved Mention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paragraph" w:customStyle="1" w:styleId="LSHeader">
    <w:name w:val="LSHeader"/>
    <w:rsid w:val="00EF330F"/>
    <w:pPr>
      <w:tabs>
        <w:tab w:val="right" w:pos="9781"/>
      </w:tabs>
    </w:pPr>
    <w:rPr>
      <w:rFonts w:ascii="Arial" w:eastAsia="等线" w:hAnsi="Arial"/>
      <w:b/>
      <w:sz w:val="24"/>
    </w:rPr>
  </w:style>
  <w:style w:type="character" w:styleId="af9">
    <w:name w:val="Mention"/>
    <w:basedOn w:val="a1"/>
    <w:uiPriority w:val="99"/>
    <w:unhideWhenUsed/>
    <w:rsid w:val="00AA051A"/>
    <w:rPr>
      <w:color w:val="2B579A"/>
      <w:shd w:val="clear" w:color="auto" w:fill="E1DFDD"/>
    </w:rPr>
  </w:style>
  <w:style w:type="paragraph" w:styleId="afa">
    <w:name w:val="Revision"/>
    <w:hidden/>
    <w:uiPriority w:val="99"/>
    <w:semiHidden/>
    <w:rsid w:val="00B04B60"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Zchn"/>
    <w:qFormat/>
    <w:rsid w:val="00F04F8A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04F8A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ixiaoli@huawe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E1CBDB-6354-4B36-A38F-89A68ECB29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6FA8D34-E8F1-417D-A6E8-ECA4A28917E2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73CC85CB-614C-42D7-BAB6-625AEAA76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2687002</vt:i4>
      </vt:variant>
      <vt:variant>
        <vt:i4>0</vt:i4>
      </vt:variant>
      <vt:variant>
        <vt:i4>0</vt:i4>
      </vt:variant>
      <vt:variant>
        <vt:i4>5</vt:i4>
      </vt:variant>
      <vt:variant>
        <vt:lpwstr>mailto:jose.antonio.ordonez@ericsson.com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cp:lastModifiedBy>Huawei</cp:lastModifiedBy>
  <cp:revision>2</cp:revision>
  <dcterms:created xsi:type="dcterms:W3CDTF">2025-08-15T02:42:00Z</dcterms:created>
  <dcterms:modified xsi:type="dcterms:W3CDTF">2025-08-15T02:42:00Z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1749711044</vt:lpwstr>
  </property>
</Properties>
</file>